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10AA" w:rsidRDefault="003710AA" w:rsidP="001D10B3">
      <w:pPr>
        <w:spacing w:after="150" w:line="216" w:lineRule="atLeast"/>
        <w:outlineLvl w:val="0"/>
        <w:rPr>
          <w:rFonts w:ascii="inherit" w:eastAsia="Times New Roman" w:hAnsi="inherit" w:cs="Times New Roman"/>
          <w:b/>
          <w:bCs/>
          <w:color w:val="0078AE"/>
          <w:kern w:val="36"/>
          <w:sz w:val="33"/>
          <w:szCs w:val="33"/>
          <w:lang w:eastAsia="en-CA"/>
        </w:rPr>
      </w:pPr>
      <w:bookmarkStart w:id="0" w:name="_GoBack"/>
      <w:bookmarkEnd w:id="0"/>
    </w:p>
    <w:p w:rsidR="001372C2" w:rsidRPr="001372C2" w:rsidRDefault="001372C2" w:rsidP="001D10B3">
      <w:pPr>
        <w:spacing w:after="150" w:line="216" w:lineRule="atLeast"/>
        <w:outlineLvl w:val="0"/>
        <w:rPr>
          <w:rFonts w:ascii="inherit" w:eastAsia="Times New Roman" w:hAnsi="inherit" w:cs="Times New Roman"/>
          <w:b/>
          <w:bCs/>
          <w:color w:val="0078AE"/>
          <w:kern w:val="36"/>
          <w:sz w:val="16"/>
          <w:szCs w:val="16"/>
          <w:lang w:eastAsia="en-CA"/>
        </w:rPr>
      </w:pPr>
    </w:p>
    <w:p w:rsidR="001372C2" w:rsidRPr="001372C2" w:rsidRDefault="001372C2" w:rsidP="001372C2">
      <w:pPr>
        <w:pStyle w:val="Heading1"/>
        <w:shd w:val="clear" w:color="auto" w:fill="FFFFFF"/>
        <w:spacing w:before="0"/>
        <w:jc w:val="center"/>
        <w:rPr>
          <w:rFonts w:asciiTheme="minorHAnsi" w:hAnsiTheme="minorHAnsi" w:cstheme="minorHAnsi"/>
          <w:b/>
          <w:color w:val="333333"/>
          <w:sz w:val="40"/>
          <w:szCs w:val="36"/>
        </w:rPr>
      </w:pPr>
      <w:r w:rsidRPr="001372C2">
        <w:rPr>
          <w:rFonts w:asciiTheme="minorHAnsi" w:hAnsiTheme="minorHAnsi" w:cstheme="minorHAnsi"/>
          <w:b/>
          <w:color w:val="333333"/>
          <w:sz w:val="40"/>
          <w:szCs w:val="36"/>
        </w:rPr>
        <w:t>Clinical Ethicist</w:t>
      </w:r>
    </w:p>
    <w:p w:rsidR="001372C2" w:rsidRPr="001372C2" w:rsidRDefault="001372C2" w:rsidP="001372C2">
      <w:pPr>
        <w:rPr>
          <w:sz w:val="16"/>
          <w:szCs w:val="16"/>
        </w:rPr>
      </w:pPr>
    </w:p>
    <w:tbl>
      <w:tblPr>
        <w:tblW w:w="9000" w:type="dxa"/>
        <w:shd w:val="clear" w:color="auto" w:fill="FFFFFF"/>
        <w:tblCellMar>
          <w:left w:w="0" w:type="dxa"/>
          <w:right w:w="0" w:type="dxa"/>
        </w:tblCellMar>
        <w:tblLook w:val="04A0" w:firstRow="1" w:lastRow="0" w:firstColumn="1" w:lastColumn="0" w:noHBand="0" w:noVBand="1"/>
      </w:tblPr>
      <w:tblGrid>
        <w:gridCol w:w="2625"/>
        <w:gridCol w:w="6375"/>
      </w:tblGrid>
      <w:tr w:rsidR="001372C2" w:rsidRPr="001372C2" w:rsidTr="001372C2">
        <w:tc>
          <w:tcPr>
            <w:tcW w:w="2625" w:type="dxa"/>
            <w:shd w:val="clear" w:color="auto" w:fill="FFFFFF"/>
            <w:vAlign w:val="center"/>
            <w:hideMark/>
          </w:tcPr>
          <w:p w:rsidR="001372C2" w:rsidRPr="001372C2" w:rsidRDefault="001372C2" w:rsidP="001372C2">
            <w:pPr>
              <w:spacing w:after="0" w:line="240" w:lineRule="auto"/>
              <w:rPr>
                <w:rFonts w:eastAsia="Times New Roman" w:cstheme="minorHAnsi"/>
                <w:color w:val="333333"/>
                <w:sz w:val="24"/>
                <w:szCs w:val="24"/>
                <w:lang w:eastAsia="en-CA"/>
              </w:rPr>
            </w:pPr>
            <w:r w:rsidRPr="001372C2">
              <w:rPr>
                <w:rFonts w:eastAsia="Times New Roman" w:cstheme="minorHAnsi"/>
                <w:b/>
                <w:bCs/>
                <w:color w:val="739849"/>
                <w:sz w:val="24"/>
                <w:szCs w:val="24"/>
                <w:lang w:eastAsia="en-CA"/>
              </w:rPr>
              <w:t>Work Site:</w:t>
            </w:r>
          </w:p>
        </w:tc>
        <w:tc>
          <w:tcPr>
            <w:tcW w:w="0" w:type="auto"/>
            <w:shd w:val="clear" w:color="auto" w:fill="FFFFFF"/>
            <w:vAlign w:val="center"/>
            <w:hideMark/>
          </w:tcPr>
          <w:p w:rsidR="001372C2" w:rsidRPr="001372C2" w:rsidRDefault="001372C2" w:rsidP="001372C2">
            <w:pPr>
              <w:spacing w:after="0" w:line="240" w:lineRule="auto"/>
              <w:rPr>
                <w:rFonts w:eastAsia="Times New Roman" w:cstheme="minorHAnsi"/>
                <w:color w:val="333333"/>
                <w:sz w:val="24"/>
                <w:szCs w:val="24"/>
                <w:lang w:eastAsia="en-CA"/>
              </w:rPr>
            </w:pPr>
            <w:r w:rsidRPr="001372C2">
              <w:rPr>
                <w:rFonts w:eastAsia="Times New Roman" w:cstheme="minorHAnsi"/>
                <w:color w:val="333333"/>
                <w:sz w:val="24"/>
                <w:szCs w:val="24"/>
                <w:lang w:eastAsia="en-CA"/>
              </w:rPr>
              <w:t>Professional Practice Ethicist - Vancouver General Hospital</w:t>
            </w:r>
          </w:p>
        </w:tc>
      </w:tr>
      <w:tr w:rsidR="001372C2" w:rsidRPr="001372C2" w:rsidTr="001372C2">
        <w:tc>
          <w:tcPr>
            <w:tcW w:w="2625" w:type="dxa"/>
            <w:shd w:val="clear" w:color="auto" w:fill="FFFFFF"/>
            <w:vAlign w:val="center"/>
            <w:hideMark/>
          </w:tcPr>
          <w:p w:rsidR="001372C2" w:rsidRPr="001372C2" w:rsidRDefault="001372C2" w:rsidP="001372C2">
            <w:pPr>
              <w:spacing w:after="0" w:line="240" w:lineRule="auto"/>
              <w:rPr>
                <w:rFonts w:eastAsia="Times New Roman" w:cstheme="minorHAnsi"/>
                <w:color w:val="333333"/>
                <w:sz w:val="24"/>
                <w:szCs w:val="24"/>
                <w:lang w:eastAsia="en-CA"/>
              </w:rPr>
            </w:pPr>
            <w:r w:rsidRPr="001372C2">
              <w:rPr>
                <w:rFonts w:eastAsia="Times New Roman" w:cstheme="minorHAnsi"/>
                <w:b/>
                <w:bCs/>
                <w:color w:val="739849"/>
                <w:sz w:val="24"/>
                <w:szCs w:val="24"/>
                <w:lang w:eastAsia="en-CA"/>
              </w:rPr>
              <w:t>Status:</w:t>
            </w:r>
          </w:p>
          <w:p w:rsidR="001372C2" w:rsidRPr="001372C2" w:rsidRDefault="001372C2" w:rsidP="001372C2">
            <w:pPr>
              <w:spacing w:after="0" w:line="240" w:lineRule="auto"/>
              <w:rPr>
                <w:rFonts w:eastAsia="Times New Roman" w:cstheme="minorHAnsi"/>
                <w:color w:val="333333"/>
                <w:sz w:val="24"/>
                <w:szCs w:val="24"/>
                <w:lang w:eastAsia="en-CA"/>
              </w:rPr>
            </w:pPr>
            <w:r w:rsidRPr="001372C2">
              <w:rPr>
                <w:rFonts w:eastAsia="Times New Roman" w:cstheme="minorHAnsi"/>
                <w:b/>
                <w:bCs/>
                <w:color w:val="739849"/>
                <w:sz w:val="24"/>
                <w:szCs w:val="24"/>
                <w:lang w:eastAsia="en-CA"/>
              </w:rPr>
              <w:t>Start Date: </w:t>
            </w:r>
          </w:p>
        </w:tc>
        <w:tc>
          <w:tcPr>
            <w:tcW w:w="0" w:type="auto"/>
            <w:shd w:val="clear" w:color="auto" w:fill="FFFFFF"/>
            <w:vAlign w:val="center"/>
            <w:hideMark/>
          </w:tcPr>
          <w:p w:rsidR="001372C2" w:rsidRPr="001372C2" w:rsidRDefault="001372C2" w:rsidP="001372C2">
            <w:pPr>
              <w:spacing w:after="0" w:line="240" w:lineRule="auto"/>
              <w:rPr>
                <w:rFonts w:eastAsia="Times New Roman" w:cstheme="minorHAnsi"/>
                <w:color w:val="333333"/>
                <w:sz w:val="24"/>
                <w:szCs w:val="24"/>
                <w:lang w:eastAsia="en-CA"/>
              </w:rPr>
            </w:pPr>
            <w:r w:rsidRPr="001372C2">
              <w:rPr>
                <w:rFonts w:eastAsia="Times New Roman" w:cstheme="minorHAnsi"/>
                <w:color w:val="333333"/>
                <w:sz w:val="24"/>
                <w:szCs w:val="24"/>
                <w:lang w:eastAsia="en-CA"/>
              </w:rPr>
              <w:t>Temporary Full Time</w:t>
            </w:r>
          </w:p>
          <w:p w:rsidR="001372C2" w:rsidRPr="001372C2" w:rsidRDefault="001372C2" w:rsidP="001372C2">
            <w:pPr>
              <w:spacing w:after="0" w:line="240" w:lineRule="auto"/>
              <w:rPr>
                <w:rFonts w:eastAsia="Times New Roman" w:cstheme="minorHAnsi"/>
                <w:color w:val="333333"/>
                <w:sz w:val="24"/>
                <w:szCs w:val="24"/>
                <w:lang w:eastAsia="en-CA"/>
              </w:rPr>
            </w:pPr>
            <w:r w:rsidRPr="001372C2">
              <w:rPr>
                <w:rFonts w:eastAsia="Times New Roman" w:cstheme="minorHAnsi"/>
                <w:color w:val="333333"/>
                <w:sz w:val="24"/>
                <w:szCs w:val="24"/>
                <w:lang w:eastAsia="en-CA"/>
              </w:rPr>
              <w:t>As soon as possible until approximately October 31, 2020</w:t>
            </w:r>
          </w:p>
        </w:tc>
      </w:tr>
      <w:tr w:rsidR="001372C2" w:rsidRPr="001372C2" w:rsidTr="001372C2">
        <w:tc>
          <w:tcPr>
            <w:tcW w:w="2625" w:type="dxa"/>
            <w:shd w:val="clear" w:color="auto" w:fill="FFFFFF"/>
            <w:vAlign w:val="center"/>
            <w:hideMark/>
          </w:tcPr>
          <w:p w:rsidR="001372C2" w:rsidRPr="001372C2" w:rsidRDefault="001372C2" w:rsidP="001372C2">
            <w:pPr>
              <w:spacing w:after="0" w:line="240" w:lineRule="auto"/>
              <w:rPr>
                <w:rFonts w:eastAsia="Times New Roman" w:cstheme="minorHAnsi"/>
                <w:color w:val="333333"/>
                <w:sz w:val="24"/>
                <w:szCs w:val="24"/>
                <w:lang w:eastAsia="en-CA"/>
              </w:rPr>
            </w:pPr>
            <w:r w:rsidRPr="001372C2">
              <w:rPr>
                <w:rFonts w:eastAsia="Times New Roman" w:cstheme="minorHAnsi"/>
                <w:b/>
                <w:bCs/>
                <w:color w:val="739849"/>
                <w:sz w:val="24"/>
                <w:szCs w:val="24"/>
                <w:lang w:eastAsia="en-CA"/>
              </w:rPr>
              <w:t>Reference#:</w:t>
            </w:r>
          </w:p>
        </w:tc>
        <w:tc>
          <w:tcPr>
            <w:tcW w:w="0" w:type="auto"/>
            <w:shd w:val="clear" w:color="auto" w:fill="FFFFFF"/>
            <w:vAlign w:val="center"/>
            <w:hideMark/>
          </w:tcPr>
          <w:p w:rsidR="001372C2" w:rsidRPr="001372C2" w:rsidRDefault="001372C2" w:rsidP="001372C2">
            <w:pPr>
              <w:spacing w:after="0" w:line="240" w:lineRule="auto"/>
              <w:rPr>
                <w:rFonts w:eastAsia="Times New Roman" w:cstheme="minorHAnsi"/>
                <w:color w:val="333333"/>
                <w:sz w:val="24"/>
                <w:szCs w:val="24"/>
                <w:lang w:eastAsia="en-CA"/>
              </w:rPr>
            </w:pPr>
            <w:r w:rsidRPr="001372C2">
              <w:rPr>
                <w:rFonts w:eastAsia="Times New Roman" w:cstheme="minorHAnsi"/>
                <w:color w:val="333333"/>
                <w:sz w:val="24"/>
                <w:szCs w:val="24"/>
                <w:lang w:eastAsia="en-CA"/>
              </w:rPr>
              <w:t>116965-mhs</w:t>
            </w:r>
          </w:p>
        </w:tc>
      </w:tr>
    </w:tbl>
    <w:p w:rsidR="001372C2" w:rsidRPr="001372C2" w:rsidRDefault="001372C2" w:rsidP="001372C2">
      <w:pPr>
        <w:pStyle w:val="NormalWeb"/>
        <w:shd w:val="clear" w:color="auto" w:fill="FFFFFF"/>
        <w:spacing w:before="0" w:beforeAutospacing="0" w:after="0" w:afterAutospacing="0"/>
        <w:rPr>
          <w:rFonts w:asciiTheme="minorHAnsi" w:hAnsiTheme="minorHAnsi" w:cstheme="minorHAnsi"/>
          <w:color w:val="333333"/>
        </w:rPr>
      </w:pPr>
      <w:r w:rsidRPr="001372C2">
        <w:rPr>
          <w:rFonts w:asciiTheme="minorHAnsi" w:hAnsiTheme="minorHAnsi" w:cstheme="minorHAnsi"/>
          <w:color w:val="333333"/>
        </w:rPr>
        <w:br/>
      </w:r>
      <w:r w:rsidRPr="001372C2">
        <w:rPr>
          <w:rStyle w:val="Strong"/>
          <w:rFonts w:asciiTheme="minorHAnsi" w:hAnsiTheme="minorHAnsi" w:cstheme="minorHAnsi"/>
          <w:color w:val="0078AE"/>
        </w:rPr>
        <w:t>JOB SUMMARY:</w:t>
      </w:r>
      <w:r w:rsidRPr="001372C2">
        <w:rPr>
          <w:rFonts w:asciiTheme="minorHAnsi" w:hAnsiTheme="minorHAnsi" w:cstheme="minorHAnsi"/>
          <w:color w:val="333333"/>
        </w:rPr>
        <w:br/>
      </w:r>
      <w:r w:rsidRPr="001372C2">
        <w:rPr>
          <w:rFonts w:asciiTheme="minorHAnsi" w:hAnsiTheme="minorHAnsi" w:cstheme="minorHAnsi"/>
          <w:color w:val="333333"/>
        </w:rPr>
        <w:br/>
        <w:t>Reporting to the Director, Professional Practice, and Vice President, Professional Practice and Chief Clinical Information Officer, the Clinical Ethicist acts as an expert resource, responsible for contributing to building the ethics capacity and to meeting the ethics needs of Vancouver Coastal Health (VCH). As a member of the VCH Ethics Consultation Team, the position fosters and maintains broad internal and external contacts for the purposes of developing, implementing and nurturing an organizational response for ethics issues and initiatives. Ethical issues are addressed through analysis, consultation and presentation of current interdisciplinary ethical dialogue in light of the Mission, Vision and Values of Vancouver Coastal Health. The Clinical Ethicist will provide clinical and organizational ethics consultations, education to build organizational capacity for sound ethical decision-making for public, staff, physicians and leaders, and contribute to the development of relevant ethics related VCH policy and guidelines. The Clinical Ethicist will also provide input and leadership on ethical issues by being a member of local and regional ethics committees. They will also be a member of and participate in quarterly meetings of the Provincial Ethics Forum. Key working relationships include Operation and Corporate Directors/Managers throughout VCH, Medical Directors, and Physicians, staff, patients/clients/residents, and community stakeholders.</w:t>
      </w:r>
      <w:r w:rsidRPr="001372C2">
        <w:rPr>
          <w:rFonts w:asciiTheme="minorHAnsi" w:hAnsiTheme="minorHAnsi" w:cstheme="minorHAnsi"/>
          <w:color w:val="333333"/>
        </w:rPr>
        <w:br/>
      </w:r>
      <w:r w:rsidRPr="001372C2">
        <w:rPr>
          <w:rFonts w:asciiTheme="minorHAnsi" w:hAnsiTheme="minorHAnsi" w:cstheme="minorHAnsi"/>
          <w:color w:val="333333"/>
        </w:rPr>
        <w:br/>
      </w:r>
      <w:r w:rsidRPr="001372C2">
        <w:rPr>
          <w:rStyle w:val="Strong"/>
          <w:rFonts w:asciiTheme="minorHAnsi" w:hAnsiTheme="minorHAnsi" w:cstheme="minorHAnsi"/>
          <w:color w:val="0078AE"/>
        </w:rPr>
        <w:t>QUALIFICATIONS:</w:t>
      </w:r>
    </w:p>
    <w:p w:rsidR="001372C2" w:rsidRPr="001372C2" w:rsidRDefault="001372C2" w:rsidP="001372C2">
      <w:pPr>
        <w:pStyle w:val="NormalWeb"/>
        <w:shd w:val="clear" w:color="auto" w:fill="FFFFFF"/>
        <w:spacing w:before="0" w:beforeAutospacing="0" w:after="0" w:afterAutospacing="0"/>
        <w:rPr>
          <w:rFonts w:asciiTheme="minorHAnsi" w:hAnsiTheme="minorHAnsi" w:cstheme="minorHAnsi"/>
          <w:color w:val="333333"/>
        </w:rPr>
      </w:pPr>
      <w:r w:rsidRPr="001372C2">
        <w:rPr>
          <w:rFonts w:asciiTheme="minorHAnsi" w:hAnsiTheme="minorHAnsi" w:cstheme="minorHAnsi"/>
          <w:color w:val="333333"/>
        </w:rPr>
        <w:t> </w:t>
      </w:r>
    </w:p>
    <w:p w:rsidR="001372C2" w:rsidRPr="001372C2" w:rsidRDefault="001372C2" w:rsidP="001372C2">
      <w:pPr>
        <w:pStyle w:val="NormalWeb"/>
        <w:shd w:val="clear" w:color="auto" w:fill="FFFFFF"/>
        <w:spacing w:before="0" w:beforeAutospacing="0" w:after="0" w:afterAutospacing="0"/>
        <w:rPr>
          <w:rFonts w:asciiTheme="minorHAnsi" w:hAnsiTheme="minorHAnsi" w:cstheme="minorHAnsi"/>
          <w:color w:val="333333"/>
        </w:rPr>
      </w:pPr>
      <w:r w:rsidRPr="001372C2">
        <w:rPr>
          <w:rStyle w:val="Strong"/>
          <w:rFonts w:asciiTheme="minorHAnsi" w:hAnsiTheme="minorHAnsi" w:cstheme="minorHAnsi"/>
          <w:color w:val="333333"/>
        </w:rPr>
        <w:t>Education &amp; Experience </w:t>
      </w:r>
    </w:p>
    <w:p w:rsidR="001372C2" w:rsidRPr="001372C2" w:rsidRDefault="001372C2" w:rsidP="001372C2">
      <w:pPr>
        <w:numPr>
          <w:ilvl w:val="0"/>
          <w:numId w:val="5"/>
        </w:numPr>
        <w:shd w:val="clear" w:color="auto" w:fill="FFFFFF"/>
        <w:spacing w:before="100" w:beforeAutospacing="1" w:after="100" w:afterAutospacing="1" w:line="240" w:lineRule="auto"/>
        <w:rPr>
          <w:rFonts w:cstheme="minorHAnsi"/>
          <w:color w:val="333333"/>
          <w:sz w:val="24"/>
          <w:szCs w:val="24"/>
        </w:rPr>
      </w:pPr>
      <w:r w:rsidRPr="001372C2">
        <w:rPr>
          <w:rFonts w:cstheme="minorHAnsi"/>
          <w:color w:val="333333"/>
          <w:sz w:val="24"/>
          <w:szCs w:val="24"/>
        </w:rPr>
        <w:t>A level of education, training and experience equivalent to a Master’s degree in health care ethics or related field. A doctorate in Ethics, Philosophy or some other related discipline or a Professional designation plus graduate training in Ethics and clinical ethics fellowship training is preferred.</w:t>
      </w:r>
    </w:p>
    <w:p w:rsidR="001372C2" w:rsidRPr="001372C2" w:rsidRDefault="001372C2" w:rsidP="001372C2">
      <w:pPr>
        <w:numPr>
          <w:ilvl w:val="0"/>
          <w:numId w:val="5"/>
        </w:numPr>
        <w:shd w:val="clear" w:color="auto" w:fill="FFFFFF"/>
        <w:spacing w:before="100" w:beforeAutospacing="1" w:after="100" w:afterAutospacing="1" w:line="240" w:lineRule="auto"/>
        <w:rPr>
          <w:rFonts w:cstheme="minorHAnsi"/>
          <w:color w:val="333333"/>
          <w:sz w:val="24"/>
          <w:szCs w:val="24"/>
        </w:rPr>
      </w:pPr>
      <w:r w:rsidRPr="001372C2">
        <w:rPr>
          <w:rFonts w:cstheme="minorHAnsi"/>
          <w:color w:val="333333"/>
          <w:sz w:val="24"/>
          <w:szCs w:val="24"/>
        </w:rPr>
        <w:t>Two (2) years recent related experience in a clinical setting including previous teaching, writing and/or research in the area of clinical ethics.</w:t>
      </w:r>
    </w:p>
    <w:p w:rsidR="001D10B3" w:rsidRPr="001372C2" w:rsidRDefault="001372C2" w:rsidP="001372C2">
      <w:pPr>
        <w:numPr>
          <w:ilvl w:val="0"/>
          <w:numId w:val="5"/>
        </w:numPr>
        <w:shd w:val="clear" w:color="auto" w:fill="FFFFFF"/>
        <w:spacing w:before="100" w:beforeAutospacing="1" w:after="100" w:afterAutospacing="1" w:line="240" w:lineRule="auto"/>
        <w:rPr>
          <w:rFonts w:cstheme="minorHAnsi"/>
          <w:color w:val="333333"/>
          <w:sz w:val="24"/>
          <w:szCs w:val="24"/>
        </w:rPr>
      </w:pPr>
      <w:r w:rsidRPr="001372C2">
        <w:rPr>
          <w:rFonts w:cstheme="minorHAnsi"/>
          <w:color w:val="333333"/>
          <w:sz w:val="24"/>
          <w:szCs w:val="24"/>
        </w:rPr>
        <w:t>Valid BC Driver’s License as local area travel requires the use of a vehicle.</w:t>
      </w:r>
    </w:p>
    <w:p w:rsidR="001372C2" w:rsidRPr="001372C2" w:rsidRDefault="001372C2" w:rsidP="001372C2">
      <w:pPr>
        <w:shd w:val="clear" w:color="auto" w:fill="FFFFFF"/>
        <w:spacing w:before="100" w:beforeAutospacing="1" w:after="100" w:afterAutospacing="1" w:line="240" w:lineRule="auto"/>
        <w:jc w:val="center"/>
        <w:rPr>
          <w:rFonts w:cstheme="minorHAnsi"/>
          <w:b/>
          <w:color w:val="333333"/>
          <w:sz w:val="28"/>
        </w:rPr>
      </w:pPr>
      <w:r w:rsidRPr="001372C2">
        <w:rPr>
          <w:rFonts w:cstheme="minorHAnsi"/>
          <w:b/>
          <w:color w:val="333333"/>
          <w:sz w:val="28"/>
        </w:rPr>
        <w:t xml:space="preserve">To learn more and apply, please visit: </w:t>
      </w:r>
      <w:hyperlink r:id="rId7" w:history="1">
        <w:r w:rsidRPr="001372C2">
          <w:rPr>
            <w:rStyle w:val="Hyperlink"/>
            <w:rFonts w:cstheme="minorHAnsi"/>
            <w:b/>
            <w:sz w:val="28"/>
          </w:rPr>
          <w:t>careers.vch.ca</w:t>
        </w:r>
      </w:hyperlink>
    </w:p>
    <w:sectPr w:rsidR="001372C2" w:rsidRPr="001372C2" w:rsidSect="003710AA">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03FD" w:rsidRDefault="00C803FD" w:rsidP="000D4C60">
      <w:pPr>
        <w:spacing w:after="0" w:line="240" w:lineRule="auto"/>
      </w:pPr>
      <w:r>
        <w:separator/>
      </w:r>
    </w:p>
  </w:endnote>
  <w:endnote w:type="continuationSeparator" w:id="0">
    <w:p w:rsidR="00C803FD" w:rsidRDefault="00C803FD" w:rsidP="000D4C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10B3" w:rsidRDefault="001D10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10B3" w:rsidRDefault="001D10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10B3" w:rsidRDefault="001D10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03FD" w:rsidRDefault="00C803FD" w:rsidP="000D4C60">
      <w:pPr>
        <w:spacing w:after="0" w:line="240" w:lineRule="auto"/>
      </w:pPr>
      <w:r>
        <w:separator/>
      </w:r>
    </w:p>
  </w:footnote>
  <w:footnote w:type="continuationSeparator" w:id="0">
    <w:p w:rsidR="00C803FD" w:rsidRDefault="00C803FD" w:rsidP="000D4C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10B3" w:rsidRDefault="00C803FD">
    <w:pPr>
      <w:pStyle w:val="Header"/>
    </w:pPr>
    <w:r>
      <w:rPr>
        <w:noProof/>
        <w:lang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521295" o:spid="_x0000_s2050" type="#_x0000_t75" style="position:absolute;margin-left:0;margin-top:0;width:612pt;height:11in;z-index:-251657216;mso-position-horizontal:center;mso-position-horizontal-relative:margin;mso-position-vertical:center;mso-position-vertical-relative:margin" o:allowincell="f">
          <v:imagedata r:id="rId1" o:title="1 Pager Draft 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10B3" w:rsidRDefault="00C803FD">
    <w:pPr>
      <w:pStyle w:val="Header"/>
    </w:pPr>
    <w:r>
      <w:rPr>
        <w:noProof/>
        <w:lang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521296" o:spid="_x0000_s2051" type="#_x0000_t75" style="position:absolute;margin-left:0;margin-top:0;width:612pt;height:11in;z-index:-251656192;mso-position-horizontal:center;mso-position-horizontal-relative:margin;mso-position-vertical:center;mso-position-vertical-relative:margin" o:allowincell="f">
          <v:imagedata r:id="rId1" o:title="1 Pager Draft 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10B3" w:rsidRDefault="00C803FD">
    <w:pPr>
      <w:pStyle w:val="Header"/>
    </w:pPr>
    <w:r>
      <w:rPr>
        <w:noProof/>
        <w:lang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521294" o:spid="_x0000_s2049" type="#_x0000_t75" style="position:absolute;margin-left:0;margin-top:0;width:612pt;height:11in;z-index:-251658240;mso-position-horizontal:center;mso-position-horizontal-relative:margin;mso-position-vertical:center;mso-position-vertical-relative:margin" o:allowincell="f">
          <v:imagedata r:id="rId1" o:title="1 Pager Draft 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75A5A"/>
    <w:multiLevelType w:val="multilevel"/>
    <w:tmpl w:val="0C30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DB3D45"/>
    <w:multiLevelType w:val="multilevel"/>
    <w:tmpl w:val="7E483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7D158C"/>
    <w:multiLevelType w:val="multilevel"/>
    <w:tmpl w:val="870EC0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DA1CDB"/>
    <w:multiLevelType w:val="multilevel"/>
    <w:tmpl w:val="4B046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9934DF6"/>
    <w:multiLevelType w:val="multilevel"/>
    <w:tmpl w:val="45CE7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C60"/>
    <w:rsid w:val="000839D8"/>
    <w:rsid w:val="000D4C60"/>
    <w:rsid w:val="001372C2"/>
    <w:rsid w:val="001D10B3"/>
    <w:rsid w:val="002233EA"/>
    <w:rsid w:val="00255A27"/>
    <w:rsid w:val="00315753"/>
    <w:rsid w:val="003710AA"/>
    <w:rsid w:val="00BD4B5E"/>
    <w:rsid w:val="00C803FD"/>
    <w:rsid w:val="00E474F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8C4743AC-21BB-428D-AEF5-18D3AA439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10AA"/>
  </w:style>
  <w:style w:type="paragraph" w:styleId="Heading1">
    <w:name w:val="heading 1"/>
    <w:basedOn w:val="Normal"/>
    <w:next w:val="Normal"/>
    <w:link w:val="Heading1Char"/>
    <w:uiPriority w:val="9"/>
    <w:qFormat/>
    <w:rsid w:val="001372C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372C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1D10B3"/>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4C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4C60"/>
  </w:style>
  <w:style w:type="paragraph" w:styleId="Footer">
    <w:name w:val="footer"/>
    <w:basedOn w:val="Normal"/>
    <w:link w:val="FooterChar"/>
    <w:uiPriority w:val="99"/>
    <w:unhideWhenUsed/>
    <w:rsid w:val="000D4C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4C60"/>
  </w:style>
  <w:style w:type="character" w:customStyle="1" w:styleId="Heading3Char">
    <w:name w:val="Heading 3 Char"/>
    <w:basedOn w:val="DefaultParagraphFont"/>
    <w:link w:val="Heading3"/>
    <w:uiPriority w:val="9"/>
    <w:rsid w:val="001D10B3"/>
    <w:rPr>
      <w:rFonts w:ascii="Times New Roman" w:eastAsia="Times New Roman" w:hAnsi="Times New Roman" w:cs="Times New Roman"/>
      <w:b/>
      <w:bCs/>
      <w:sz w:val="27"/>
      <w:szCs w:val="27"/>
      <w:lang w:eastAsia="en-CA"/>
    </w:rPr>
  </w:style>
  <w:style w:type="character" w:styleId="Strong">
    <w:name w:val="Strong"/>
    <w:basedOn w:val="DefaultParagraphFont"/>
    <w:uiPriority w:val="22"/>
    <w:qFormat/>
    <w:rsid w:val="001D10B3"/>
    <w:rPr>
      <w:b/>
      <w:bCs/>
    </w:rPr>
  </w:style>
  <w:style w:type="paragraph" w:styleId="NormalWeb">
    <w:name w:val="Normal (Web)"/>
    <w:basedOn w:val="Normal"/>
    <w:uiPriority w:val="99"/>
    <w:semiHidden/>
    <w:unhideWhenUsed/>
    <w:rsid w:val="001D10B3"/>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1D10B3"/>
    <w:rPr>
      <w:color w:val="0000FF" w:themeColor="hyperlink"/>
      <w:u w:val="single"/>
    </w:rPr>
  </w:style>
  <w:style w:type="character" w:customStyle="1" w:styleId="apple-converted-space">
    <w:name w:val="apple-converted-space"/>
    <w:basedOn w:val="DefaultParagraphFont"/>
    <w:rsid w:val="003710AA"/>
  </w:style>
  <w:style w:type="character" w:customStyle="1" w:styleId="Heading1Char">
    <w:name w:val="Heading 1 Char"/>
    <w:basedOn w:val="DefaultParagraphFont"/>
    <w:link w:val="Heading1"/>
    <w:uiPriority w:val="9"/>
    <w:rsid w:val="001372C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1372C2"/>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039840">
      <w:bodyDiv w:val="1"/>
      <w:marLeft w:val="0"/>
      <w:marRight w:val="0"/>
      <w:marTop w:val="0"/>
      <w:marBottom w:val="0"/>
      <w:divBdr>
        <w:top w:val="none" w:sz="0" w:space="0" w:color="auto"/>
        <w:left w:val="none" w:sz="0" w:space="0" w:color="auto"/>
        <w:bottom w:val="none" w:sz="0" w:space="0" w:color="auto"/>
        <w:right w:val="none" w:sz="0" w:space="0" w:color="auto"/>
      </w:divBdr>
      <w:divsChild>
        <w:div w:id="446120332">
          <w:marLeft w:val="0"/>
          <w:marRight w:val="0"/>
          <w:marTop w:val="0"/>
          <w:marBottom w:val="150"/>
          <w:divBdr>
            <w:top w:val="none" w:sz="0" w:space="0" w:color="auto"/>
            <w:left w:val="none" w:sz="0" w:space="0" w:color="auto"/>
            <w:bottom w:val="none" w:sz="0" w:space="0" w:color="auto"/>
            <w:right w:val="none" w:sz="0" w:space="0" w:color="auto"/>
          </w:divBdr>
        </w:div>
      </w:divsChild>
    </w:div>
    <w:div w:id="608971148">
      <w:bodyDiv w:val="1"/>
      <w:marLeft w:val="0"/>
      <w:marRight w:val="0"/>
      <w:marTop w:val="0"/>
      <w:marBottom w:val="0"/>
      <w:divBdr>
        <w:top w:val="none" w:sz="0" w:space="0" w:color="auto"/>
        <w:left w:val="none" w:sz="0" w:space="0" w:color="auto"/>
        <w:bottom w:val="none" w:sz="0" w:space="0" w:color="auto"/>
        <w:right w:val="none" w:sz="0" w:space="0" w:color="auto"/>
      </w:divBdr>
      <w:divsChild>
        <w:div w:id="357312206">
          <w:marLeft w:val="0"/>
          <w:marRight w:val="0"/>
          <w:marTop w:val="0"/>
          <w:marBottom w:val="150"/>
          <w:divBdr>
            <w:top w:val="none" w:sz="0" w:space="0" w:color="auto"/>
            <w:left w:val="none" w:sz="0" w:space="0" w:color="auto"/>
            <w:bottom w:val="none" w:sz="0" w:space="0" w:color="auto"/>
            <w:right w:val="none" w:sz="0" w:space="0" w:color="auto"/>
          </w:divBdr>
        </w:div>
        <w:div w:id="1341927598">
          <w:marLeft w:val="0"/>
          <w:marRight w:val="0"/>
          <w:marTop w:val="0"/>
          <w:marBottom w:val="0"/>
          <w:divBdr>
            <w:top w:val="none" w:sz="0" w:space="0" w:color="auto"/>
            <w:left w:val="none" w:sz="0" w:space="0" w:color="auto"/>
            <w:bottom w:val="none" w:sz="0" w:space="0" w:color="auto"/>
            <w:right w:val="none" w:sz="0" w:space="0" w:color="auto"/>
          </w:divBdr>
          <w:divsChild>
            <w:div w:id="238366008">
              <w:marLeft w:val="0"/>
              <w:marRight w:val="0"/>
              <w:marTop w:val="0"/>
              <w:marBottom w:val="0"/>
              <w:divBdr>
                <w:top w:val="none" w:sz="0" w:space="0" w:color="auto"/>
                <w:left w:val="none" w:sz="0" w:space="0" w:color="auto"/>
                <w:bottom w:val="none" w:sz="0" w:space="0" w:color="auto"/>
                <w:right w:val="none" w:sz="0" w:space="0" w:color="auto"/>
              </w:divBdr>
              <w:divsChild>
                <w:div w:id="79672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82293">
      <w:bodyDiv w:val="1"/>
      <w:marLeft w:val="0"/>
      <w:marRight w:val="0"/>
      <w:marTop w:val="0"/>
      <w:marBottom w:val="0"/>
      <w:divBdr>
        <w:top w:val="none" w:sz="0" w:space="0" w:color="auto"/>
        <w:left w:val="none" w:sz="0" w:space="0" w:color="auto"/>
        <w:bottom w:val="none" w:sz="0" w:space="0" w:color="auto"/>
        <w:right w:val="none" w:sz="0" w:space="0" w:color="auto"/>
      </w:divBdr>
    </w:div>
    <w:div w:id="1602420743">
      <w:bodyDiv w:val="1"/>
      <w:marLeft w:val="0"/>
      <w:marRight w:val="0"/>
      <w:marTop w:val="0"/>
      <w:marBottom w:val="0"/>
      <w:divBdr>
        <w:top w:val="none" w:sz="0" w:space="0" w:color="auto"/>
        <w:left w:val="none" w:sz="0" w:space="0" w:color="auto"/>
        <w:bottom w:val="none" w:sz="0" w:space="0" w:color="auto"/>
        <w:right w:val="none" w:sz="0" w:space="0" w:color="auto"/>
      </w:divBdr>
    </w:div>
    <w:div w:id="2035228021">
      <w:bodyDiv w:val="1"/>
      <w:marLeft w:val="0"/>
      <w:marRight w:val="0"/>
      <w:marTop w:val="0"/>
      <w:marBottom w:val="0"/>
      <w:divBdr>
        <w:top w:val="none" w:sz="0" w:space="0" w:color="auto"/>
        <w:left w:val="none" w:sz="0" w:space="0" w:color="auto"/>
        <w:bottom w:val="none" w:sz="0" w:space="0" w:color="auto"/>
        <w:right w:val="none" w:sz="0" w:space="0" w:color="auto"/>
      </w:divBdr>
      <w:divsChild>
        <w:div w:id="1983147552">
          <w:marLeft w:val="0"/>
          <w:marRight w:val="0"/>
          <w:marTop w:val="0"/>
          <w:marBottom w:val="150"/>
          <w:divBdr>
            <w:top w:val="none" w:sz="0" w:space="0" w:color="auto"/>
            <w:left w:val="none" w:sz="0" w:space="0" w:color="auto"/>
            <w:bottom w:val="none" w:sz="0" w:space="0" w:color="auto"/>
            <w:right w:val="none" w:sz="0" w:space="0" w:color="auto"/>
          </w:divBdr>
          <w:divsChild>
            <w:div w:id="1801536149">
              <w:marLeft w:val="0"/>
              <w:marRight w:val="0"/>
              <w:marTop w:val="0"/>
              <w:marBottom w:val="0"/>
              <w:divBdr>
                <w:top w:val="none" w:sz="0" w:space="0" w:color="auto"/>
                <w:left w:val="none" w:sz="0" w:space="0" w:color="auto"/>
                <w:bottom w:val="none" w:sz="0" w:space="0" w:color="auto"/>
                <w:right w:val="none" w:sz="0" w:space="0" w:color="auto"/>
              </w:divBdr>
              <w:divsChild>
                <w:div w:id="90984902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64135954">
      <w:bodyDiv w:val="1"/>
      <w:marLeft w:val="0"/>
      <w:marRight w:val="0"/>
      <w:marTop w:val="0"/>
      <w:marBottom w:val="0"/>
      <w:divBdr>
        <w:top w:val="none" w:sz="0" w:space="0" w:color="auto"/>
        <w:left w:val="none" w:sz="0" w:space="0" w:color="auto"/>
        <w:bottom w:val="none" w:sz="0" w:space="0" w:color="auto"/>
        <w:right w:val="none" w:sz="0" w:space="0" w:color="auto"/>
      </w:divBdr>
      <w:divsChild>
        <w:div w:id="13210822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bit.ly/2VP5i2l"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352</Words>
  <Characters>2010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Health Shared Services BC</Company>
  <LinksUpToDate>false</LinksUpToDate>
  <CharactersWithSpaces>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Lauritzen, Cristianna [HSSBC]</dc:creator>
  <cp:lastModifiedBy>Tracy Murphy</cp:lastModifiedBy>
  <cp:revision>2</cp:revision>
  <dcterms:created xsi:type="dcterms:W3CDTF">2019-05-27T20:14:00Z</dcterms:created>
  <dcterms:modified xsi:type="dcterms:W3CDTF">2019-05-27T20:14:00Z</dcterms:modified>
</cp:coreProperties>
</file>